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C1" w:rsidRDefault="005E50C1" w:rsidP="009F5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10" w:rsidRP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6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F596C" w:rsidRP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6C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6C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 мая 2017 года                                                               </w:t>
      </w:r>
      <w:r w:rsidR="005E50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</w:t>
      </w:r>
      <w:r w:rsidR="005E50C1">
        <w:rPr>
          <w:rFonts w:ascii="Times New Roman" w:hAnsi="Times New Roman" w:cs="Times New Roman"/>
          <w:sz w:val="24"/>
          <w:szCs w:val="24"/>
        </w:rPr>
        <w:t>143</w:t>
      </w:r>
      <w:bookmarkStart w:id="0" w:name="_GoBack"/>
      <w:bookmarkEnd w:id="0"/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торгового павильона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в схему  размещения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нестационарных объектов на территории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области»</w:t>
      </w: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rPr>
          <w:rFonts w:ascii="Times New Roman" w:hAnsi="Times New Roman" w:cs="Times New Roman"/>
          <w:sz w:val="24"/>
          <w:szCs w:val="24"/>
        </w:rPr>
      </w:pPr>
    </w:p>
    <w:p w:rsidR="009F596C" w:rsidRDefault="009F596C" w:rsidP="009F5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 2 от 04 мая 2017 года комиссии по вопросам размещения</w:t>
      </w:r>
    </w:p>
    <w:p w:rsidR="009F596C" w:rsidRDefault="009F596C" w:rsidP="009F5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установки) и эксплуатации нестационарных торговых объектов на территории МО «Гончаровское сельское поселение» Выборгского  района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0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3A34" w:rsidRDefault="00083A34" w:rsidP="009F5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A34" w:rsidRDefault="00083A34" w:rsidP="00CD0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50C1" w:rsidRDefault="005E50C1" w:rsidP="00CD0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0C1" w:rsidRDefault="005E50C1" w:rsidP="00CD0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34" w:rsidRDefault="00083A34" w:rsidP="00CD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 в схему  размещения нестационарных торговых объектов на территории МО «Гончаровское сельское поселение» Выборгского района Ленинградской области  торговый павильон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Сосиковича</w:t>
      </w:r>
      <w:proofErr w:type="spellEnd"/>
      <w:r w:rsidR="00CD0108">
        <w:rPr>
          <w:rFonts w:ascii="Times New Roman" w:hAnsi="Times New Roman" w:cs="Times New Roman"/>
          <w:sz w:val="24"/>
          <w:szCs w:val="24"/>
        </w:rPr>
        <w:t xml:space="preserve">, расположенного  по адресу: Ленинградская область Выборгский район </w:t>
      </w:r>
      <w:proofErr w:type="spellStart"/>
      <w:r w:rsidR="00CD010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CD01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D0108">
        <w:rPr>
          <w:rFonts w:ascii="Times New Roman" w:hAnsi="Times New Roman" w:cs="Times New Roman"/>
          <w:sz w:val="24"/>
          <w:szCs w:val="24"/>
        </w:rPr>
        <w:t>узьминское</w:t>
      </w:r>
      <w:proofErr w:type="spellEnd"/>
      <w:r w:rsidR="00CD0108">
        <w:rPr>
          <w:rFonts w:ascii="Times New Roman" w:hAnsi="Times New Roman" w:cs="Times New Roman"/>
          <w:sz w:val="24"/>
          <w:szCs w:val="24"/>
        </w:rPr>
        <w:t>.(приложение 1) и в графическую часть (приложение 2)</w:t>
      </w:r>
    </w:p>
    <w:p w:rsidR="00CD0108" w:rsidRDefault="00CD0108" w:rsidP="00CD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разместить на сайте администрации МО «Гончаровское сельское поселение» Выборгского района Ленинградской области</w:t>
      </w:r>
    </w:p>
    <w:p w:rsidR="00CD0108" w:rsidRDefault="00CD0108" w:rsidP="00CD01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CD0108" w:rsidRDefault="00CD0108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9" w:rsidRDefault="003104F9" w:rsidP="00CD0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08" w:rsidRDefault="00CD0108" w:rsidP="00CD0108">
      <w:pPr>
        <w:jc w:val="both"/>
        <w:rPr>
          <w:rFonts w:ascii="Times New Roman" w:hAnsi="Times New Roman" w:cs="Times New Roman"/>
          <w:sz w:val="20"/>
          <w:szCs w:val="20"/>
        </w:rPr>
      </w:pPr>
      <w:r w:rsidRPr="003104F9">
        <w:rPr>
          <w:rFonts w:ascii="Times New Roman" w:hAnsi="Times New Roman" w:cs="Times New Roman"/>
          <w:sz w:val="20"/>
          <w:szCs w:val="20"/>
        </w:rPr>
        <w:t>Разослано: дело-2, администрация МО «Выборгский район», КУМИГ, сайт администрации</w:t>
      </w:r>
    </w:p>
    <w:sectPr w:rsidR="00C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94"/>
    <w:multiLevelType w:val="hybridMultilevel"/>
    <w:tmpl w:val="E2B8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4323"/>
    <w:multiLevelType w:val="hybridMultilevel"/>
    <w:tmpl w:val="F1A2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6C"/>
    <w:rsid w:val="00083A34"/>
    <w:rsid w:val="00183764"/>
    <w:rsid w:val="003104F9"/>
    <w:rsid w:val="005E50C1"/>
    <w:rsid w:val="009F596C"/>
    <w:rsid w:val="00CD0108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2017-05-05T11:22:00Z</cp:lastPrinted>
  <dcterms:created xsi:type="dcterms:W3CDTF">2017-05-05T04:56:00Z</dcterms:created>
  <dcterms:modified xsi:type="dcterms:W3CDTF">2017-05-05T11:22:00Z</dcterms:modified>
</cp:coreProperties>
</file>