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C4" w:rsidRDefault="00E240C4" w:rsidP="00E240C4">
      <w:pPr>
        <w:pStyle w:val="p1"/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E240C4" w:rsidRDefault="00E240C4" w:rsidP="00E240C4">
      <w:pPr>
        <w:pStyle w:val="p2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МУНИЦИПАЛЬНОЕ ОБРАЗОВАНИЕ</w:t>
      </w:r>
    </w:p>
    <w:p w:rsidR="00E240C4" w:rsidRDefault="00E240C4" w:rsidP="00E240C4">
      <w:pPr>
        <w:pStyle w:val="p2"/>
        <w:shd w:val="clear" w:color="auto" w:fill="FFFFFF"/>
        <w:spacing w:before="0" w:beforeAutospacing="0" w:after="0" w:afterAutospacing="0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«ГОНЧАРОВСКОЕ СЕЛЬСКОЕ ПОСЕЛЕНИЕ»</w:t>
      </w:r>
    </w:p>
    <w:p w:rsidR="00E240C4" w:rsidRDefault="00E240C4" w:rsidP="00E240C4">
      <w:pPr>
        <w:pStyle w:val="p2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ВЫБОРГСКОГО РАЙОНА ЛЕНИНГРАДСКОЙ ОБЛАСТИ</w:t>
      </w:r>
    </w:p>
    <w:p w:rsidR="00E240C4" w:rsidRDefault="00E240C4" w:rsidP="00E240C4">
      <w:pPr>
        <w:pStyle w:val="p2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СОВЕТ ДЕПУТАТОВ</w:t>
      </w:r>
    </w:p>
    <w:p w:rsidR="00E240C4" w:rsidRDefault="00E240C4" w:rsidP="00E240C4">
      <w:pPr>
        <w:pStyle w:val="p2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третьего созыва</w:t>
      </w:r>
    </w:p>
    <w:p w:rsidR="00E240C4" w:rsidRDefault="00E240C4" w:rsidP="00E240C4">
      <w:pPr>
        <w:pStyle w:val="p2"/>
        <w:shd w:val="clear" w:color="auto" w:fill="FFFFFF"/>
        <w:spacing w:before="0" w:beforeAutospacing="0" w:after="0" w:afterAutospacing="0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E240C4" w:rsidRDefault="00E240C4" w:rsidP="00E240C4">
      <w:pPr>
        <w:pStyle w:val="p2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октября 2016г.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</w:t>
      </w:r>
    </w:p>
    <w:p w:rsidR="00E240C4" w:rsidRDefault="00E240C4" w:rsidP="00E240C4">
      <w:pPr>
        <w:pStyle w:val="p6"/>
        <w:shd w:val="clear" w:color="auto" w:fill="FFFFFF"/>
        <w:ind w:right="45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Положение об оплате труда работников органов местного самоуправления муниципального образования «</w:t>
      </w:r>
      <w:proofErr w:type="spellStart"/>
      <w:r>
        <w:rPr>
          <w:color w:val="000000"/>
          <w:sz w:val="28"/>
          <w:szCs w:val="28"/>
        </w:rPr>
        <w:t>Гончаровское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Выборгского района Ленинградской области, замещающих должности, не являющиеся должностями муниципальной службы</w:t>
      </w:r>
    </w:p>
    <w:p w:rsidR="00E240C4" w:rsidRDefault="00E240C4" w:rsidP="00E240C4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11 марта 2008 года № 14-оз «О правовом регулировании муниципальной службы в Ленинградской области», уставом муниципального образования «</w:t>
      </w:r>
      <w:proofErr w:type="spellStart"/>
      <w:r>
        <w:rPr>
          <w:color w:val="000000"/>
          <w:sz w:val="28"/>
          <w:szCs w:val="28"/>
        </w:rPr>
        <w:t>Гончаровское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Выборгского района Ленинградской области, совет депутатов</w:t>
      </w:r>
    </w:p>
    <w:p w:rsidR="00E240C4" w:rsidRDefault="00E240C4" w:rsidP="00E240C4">
      <w:pPr>
        <w:pStyle w:val="p7"/>
        <w:shd w:val="clear" w:color="auto" w:fill="FFFFFF"/>
        <w:ind w:right="-4" w:firstLine="72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E240C4" w:rsidRDefault="00E240C4" w:rsidP="00E240C4">
      <w:pPr>
        <w:pStyle w:val="p8"/>
        <w:shd w:val="clear" w:color="auto" w:fill="FFFFFF"/>
        <w:ind w:right="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Внести в Положение об оплате труда работников органов местного самоуправления муниципального образования «</w:t>
      </w:r>
      <w:proofErr w:type="spellStart"/>
      <w:r>
        <w:rPr>
          <w:color w:val="000000"/>
          <w:sz w:val="28"/>
          <w:szCs w:val="28"/>
        </w:rPr>
        <w:t>Гончаровское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Выборгского района Ленинградской области, замещающих должности, не являющиеся должностями муниципальной службы, утвержденное решением совета депутатов от 14 декабря 2005 года №19 с изменениями от 05 марта 2008 года №25/2, от 28 ноября 2008 года №34/2 следующие изменения:</w:t>
      </w:r>
      <w:proofErr w:type="gramEnd"/>
    </w:p>
    <w:p w:rsidR="00E240C4" w:rsidRDefault="00E240C4" w:rsidP="00E240C4">
      <w:pPr>
        <w:pStyle w:val="p8"/>
        <w:shd w:val="clear" w:color="auto" w:fill="FFFFFF"/>
        <w:ind w:right="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приложение 1 «Перечень должностей работников органов местного самоуправления «</w:t>
      </w:r>
      <w:proofErr w:type="spellStart"/>
      <w:r>
        <w:rPr>
          <w:color w:val="000000"/>
          <w:sz w:val="28"/>
          <w:szCs w:val="28"/>
        </w:rPr>
        <w:t>Гончаровское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Выборгского района Ленинградской области, замещающих должности, не являющиеся должностями муниципальной службы» изложить в новой редакции (приложение 1).</w:t>
      </w:r>
    </w:p>
    <w:p w:rsidR="00E240C4" w:rsidRDefault="00E240C4" w:rsidP="00E240C4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Решение вступает в силу после его официального опубликования в газете «Выборг» и распространяется на правоотношения, возникшие с 1 сентября 2016 года.</w:t>
      </w:r>
    </w:p>
    <w:p w:rsidR="00E240C4" w:rsidRDefault="00E240C4" w:rsidP="00E240C4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Р.И. </w:t>
      </w:r>
      <w:proofErr w:type="spellStart"/>
      <w:r>
        <w:rPr>
          <w:color w:val="000000"/>
          <w:sz w:val="28"/>
          <w:szCs w:val="28"/>
        </w:rPr>
        <w:t>Вознюк</w:t>
      </w:r>
      <w:proofErr w:type="spellEnd"/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E240C4" w:rsidRDefault="00E240C4" w:rsidP="00E240C4">
      <w:pPr>
        <w:pStyle w:val="p9"/>
        <w:shd w:val="clear" w:color="auto" w:fill="FFFFFF"/>
        <w:spacing w:before="120" w:beforeAutospacing="0"/>
        <w:jc w:val="both"/>
      </w:pPr>
      <w:r>
        <w:rPr>
          <w:color w:val="000000"/>
          <w:sz w:val="20"/>
          <w:szCs w:val="20"/>
        </w:rPr>
        <w:t>Разослано: дело, администрация, комитет финансов,  прокуратура, газета «Выборг»</w:t>
      </w:r>
    </w:p>
    <w:sectPr w:rsidR="00E240C4" w:rsidSect="00F1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0C4"/>
    <w:rsid w:val="00436C9E"/>
    <w:rsid w:val="004E43EA"/>
    <w:rsid w:val="00E240C4"/>
    <w:rsid w:val="00F1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240C4"/>
  </w:style>
  <w:style w:type="paragraph" w:customStyle="1" w:styleId="p3">
    <w:name w:val="p3"/>
    <w:basedOn w:val="a"/>
    <w:rsid w:val="00E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2016-09-28T19:37:00Z</dcterms:created>
  <dcterms:modified xsi:type="dcterms:W3CDTF">2016-09-28T19:45:00Z</dcterms:modified>
</cp:coreProperties>
</file>