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66773" w:rsidRP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3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3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2017 года                                                                                        № 608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 программы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муниципального образования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«Гончаровское сельское поселение» на 2018-2022 годы»</w:t>
      </w: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интенсификации работ по энергосбережению в бюджетной сфере муниципального образования «Гончаровское сельское поселение» Выборгского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 в действие новых механизмов стимулирования энергосбережения и достижения согласованных показателей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«Гончаровское сельское поселение» Выборгского района Ленинградской области,</w:t>
      </w:r>
    </w:p>
    <w:p w:rsid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773" w:rsidRDefault="00966773" w:rsidP="00966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615F" w:rsidRDefault="0003615F" w:rsidP="00966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773">
        <w:rPr>
          <w:rFonts w:ascii="Times New Roman" w:hAnsi="Times New Roman" w:cs="Times New Roman"/>
          <w:sz w:val="24"/>
          <w:szCs w:val="24"/>
        </w:rPr>
        <w:t>Утвердить муниципальную программу муниципального образования «Гончаровское сельское поселение» Выборгс</w:t>
      </w:r>
      <w:r>
        <w:rPr>
          <w:rFonts w:ascii="Times New Roman" w:hAnsi="Times New Roman" w:cs="Times New Roman"/>
          <w:sz w:val="24"/>
          <w:szCs w:val="24"/>
        </w:rPr>
        <w:t xml:space="preserve">кого района Ленинградской области </w:t>
      </w:r>
      <w:r w:rsidR="0096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«Гончаровское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 на 2018-2022 годы»</w:t>
      </w: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№ 84 от 12.10.2011 года « Об утверждении муниципальной целевой программы муниципального образования «Гончаровское сельское поселение» Выборгского района Ленинградской области «Энергосбережение на 2011-2014 годы» признать утратившим силу.</w:t>
      </w: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постановление опубликовать на сайте администрации МО «Гончаровское сельское поселение»</w:t>
      </w:r>
    </w:p>
    <w:p w:rsidR="00966773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615F" w:rsidRDefault="0003615F" w:rsidP="000361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615F" w:rsidRPr="0003615F" w:rsidRDefault="0003615F" w:rsidP="0003615F">
      <w:pPr>
        <w:jc w:val="both"/>
        <w:rPr>
          <w:rFonts w:ascii="Times New Roman" w:hAnsi="Times New Roman" w:cs="Times New Roman"/>
          <w:sz w:val="20"/>
          <w:szCs w:val="20"/>
        </w:rPr>
      </w:pPr>
      <w:r w:rsidRPr="0003615F">
        <w:rPr>
          <w:rFonts w:ascii="Times New Roman" w:hAnsi="Times New Roman" w:cs="Times New Roman"/>
          <w:sz w:val="20"/>
          <w:szCs w:val="20"/>
        </w:rPr>
        <w:t>Разослано: дело, отдел по ЖКХ, сайт администрации.</w:t>
      </w:r>
    </w:p>
    <w:sectPr w:rsidR="0003615F" w:rsidRPr="0003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708"/>
    <w:multiLevelType w:val="hybridMultilevel"/>
    <w:tmpl w:val="7C5E9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3"/>
    <w:rsid w:val="0003615F"/>
    <w:rsid w:val="003C47A3"/>
    <w:rsid w:val="00966773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2018-01-09T07:30:00Z</cp:lastPrinted>
  <dcterms:created xsi:type="dcterms:W3CDTF">2018-01-09T07:09:00Z</dcterms:created>
  <dcterms:modified xsi:type="dcterms:W3CDTF">2018-01-09T07:31:00Z</dcterms:modified>
</cp:coreProperties>
</file>